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2D" w:rsidRDefault="002C632D" w:rsidP="002C63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2D" w:rsidRDefault="002C632D" w:rsidP="002C632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Дума Верхнекетского района</w:t>
      </w:r>
    </w:p>
    <w:p w:rsidR="002C632D" w:rsidRDefault="002C632D" w:rsidP="002C632D">
      <w:pPr>
        <w:spacing w:before="120" w:after="120"/>
        <w:jc w:val="center"/>
        <w:rPr>
          <w:rFonts w:ascii="Arial" w:hAnsi="Arial" w:cs="Arial"/>
          <w:b/>
          <w:bCs/>
          <w:caps/>
          <w:spacing w:val="30"/>
          <w:sz w:val="34"/>
          <w:szCs w:val="36"/>
        </w:rPr>
      </w:pPr>
      <w:r>
        <w:rPr>
          <w:rFonts w:ascii="Arial" w:hAnsi="Arial" w:cs="Arial"/>
          <w:b/>
          <w:bCs/>
          <w:caps/>
          <w:spacing w:val="30"/>
          <w:sz w:val="34"/>
          <w:szCs w:val="36"/>
        </w:rPr>
        <w:t>Распоряжение</w:t>
      </w:r>
    </w:p>
    <w:p w:rsidR="002C632D" w:rsidRDefault="002C632D" w:rsidP="002C632D">
      <w:pPr>
        <w:spacing w:before="120" w:after="120"/>
        <w:jc w:val="center"/>
        <w:rPr>
          <w:rFonts w:ascii="Arial" w:hAnsi="Arial" w:cs="Arial"/>
          <w:b/>
          <w:bCs/>
          <w:caps/>
          <w:spacing w:val="30"/>
          <w:sz w:val="34"/>
          <w:szCs w:val="36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2C632D" w:rsidTr="002C632D">
        <w:tc>
          <w:tcPr>
            <w:tcW w:w="3697" w:type="dxa"/>
            <w:hideMark/>
          </w:tcPr>
          <w:p w:rsidR="002C632D" w:rsidRDefault="002C63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24 </w:t>
            </w:r>
            <w:proofErr w:type="gramStart"/>
            <w:r>
              <w:rPr>
                <w:rFonts w:ascii="Arial" w:hAnsi="Arial" w:cs="Arial"/>
                <w:bCs/>
              </w:rPr>
              <w:t>сентября  2021</w:t>
            </w:r>
            <w:proofErr w:type="gramEnd"/>
            <w:r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2C632D" w:rsidRDefault="002C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Белый Яр</w:t>
            </w:r>
          </w:p>
          <w:p w:rsidR="002C632D" w:rsidRDefault="002C63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2C632D" w:rsidRDefault="002C632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2C632D" w:rsidRDefault="009106BE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№12-</w:t>
            </w:r>
            <w:r w:rsidR="002C632D">
              <w:rPr>
                <w:rFonts w:ascii="Arial" w:hAnsi="Arial" w:cs="Arial"/>
                <w:bCs/>
              </w:rPr>
              <w:t>ро</w:t>
            </w:r>
          </w:p>
        </w:tc>
      </w:tr>
    </w:tbl>
    <w:p w:rsidR="002C632D" w:rsidRDefault="002C632D" w:rsidP="002C632D">
      <w:pPr>
        <w:jc w:val="center"/>
        <w:rPr>
          <w:rFonts w:ascii="Arial" w:hAnsi="Arial" w:cs="Arial"/>
          <w:b/>
        </w:rPr>
      </w:pPr>
    </w:p>
    <w:p w:rsidR="002C632D" w:rsidRDefault="002C632D" w:rsidP="002C63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C632D" w:rsidRDefault="002C632D" w:rsidP="002C632D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Об утверждении Плана мероприятий, направленных на противодействие коррупции в Думе Верхнекетского района, на </w:t>
      </w:r>
      <w:r w:rsidR="0025486F">
        <w:rPr>
          <w:rFonts w:ascii="Arial" w:hAnsi="Arial" w:cs="Arial"/>
        </w:rPr>
        <w:t>2021-2024</w:t>
      </w:r>
      <w:r>
        <w:rPr>
          <w:rFonts w:ascii="Arial" w:hAnsi="Arial" w:cs="Arial"/>
        </w:rPr>
        <w:t xml:space="preserve"> годы </w:t>
      </w:r>
    </w:p>
    <w:p w:rsidR="002C632D" w:rsidRDefault="002C632D" w:rsidP="002C632D">
      <w:pPr>
        <w:tabs>
          <w:tab w:val="left" w:pos="-2552"/>
          <w:tab w:val="left" w:pos="4962"/>
        </w:tabs>
        <w:jc w:val="both"/>
        <w:rPr>
          <w:rFonts w:ascii="Arial" w:hAnsi="Arial" w:cs="Arial"/>
        </w:rPr>
      </w:pPr>
    </w:p>
    <w:p w:rsidR="002C632D" w:rsidRDefault="002C632D" w:rsidP="002C632D">
      <w:pPr>
        <w:tabs>
          <w:tab w:val="left" w:pos="-2552"/>
        </w:tabs>
        <w:ind w:firstLine="72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Во исполнение Федерального закона от 25 декабря 2008 года №273-ФЗ «О противодействии коррупции», </w:t>
      </w:r>
      <w:r>
        <w:rPr>
          <w:rFonts w:ascii="Arial" w:hAnsi="Arial"/>
        </w:rPr>
        <w:t>в целях устранения причин и условий, порождающих коррупцию, предупреждения злоупотреблений, связанных с использованием должностного положения, постановляю:</w:t>
      </w:r>
    </w:p>
    <w:p w:rsidR="002C632D" w:rsidRDefault="002C632D" w:rsidP="002C632D">
      <w:pPr>
        <w:tabs>
          <w:tab w:val="left" w:pos="-2552"/>
        </w:tabs>
        <w:jc w:val="both"/>
        <w:rPr>
          <w:rFonts w:ascii="Arial" w:hAnsi="Arial" w:cs="Arial"/>
          <w:b/>
        </w:rPr>
      </w:pPr>
    </w:p>
    <w:p w:rsidR="002C632D" w:rsidRDefault="002C632D" w:rsidP="002C632D">
      <w:pPr>
        <w:tabs>
          <w:tab w:val="left" w:pos="-2552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План мероприятий, направленных на противодействие коррупции в Думе Верхнекетского района, на 2021-2024 годы.</w:t>
      </w:r>
    </w:p>
    <w:p w:rsidR="002C632D" w:rsidRDefault="002C632D" w:rsidP="002C632D">
      <w:pPr>
        <w:tabs>
          <w:tab w:val="left" w:pos="-2552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</w:t>
      </w:r>
      <w:r w:rsidR="009106BE">
        <w:rPr>
          <w:rFonts w:ascii="Arial" w:hAnsi="Arial" w:cs="Arial"/>
        </w:rPr>
        <w:t>распоряжение</w:t>
      </w:r>
      <w:r>
        <w:rPr>
          <w:rFonts w:ascii="Arial" w:hAnsi="Arial" w:cs="Arial"/>
        </w:rPr>
        <w:t xml:space="preserve"> вступает в силу со дня его официального опубликования в информационном вестнике «Территория» и распространяет своё действие на правоотношения, в</w:t>
      </w:r>
      <w:r w:rsidR="0025486F">
        <w:rPr>
          <w:rFonts w:ascii="Arial" w:hAnsi="Arial" w:cs="Arial"/>
        </w:rPr>
        <w:t>озникшие с 01 января 2021 года,</w:t>
      </w:r>
      <w:r>
        <w:rPr>
          <w:rFonts w:ascii="Arial" w:hAnsi="Arial" w:cs="Arial"/>
        </w:rPr>
        <w:t xml:space="preserve"> разместить </w:t>
      </w:r>
      <w:r w:rsidR="009106BE">
        <w:rPr>
          <w:rFonts w:ascii="Arial" w:hAnsi="Arial" w:cs="Arial"/>
        </w:rPr>
        <w:t>распоряжение</w:t>
      </w:r>
      <w:r>
        <w:rPr>
          <w:rFonts w:ascii="Arial" w:hAnsi="Arial" w:cs="Arial"/>
        </w:rPr>
        <w:t xml:space="preserve"> на официальном сайте Администрации Верхнекетского района.</w:t>
      </w:r>
    </w:p>
    <w:p w:rsidR="002C632D" w:rsidRDefault="002C632D" w:rsidP="002C632D">
      <w:pPr>
        <w:tabs>
          <w:tab w:val="left" w:pos="-2552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распоряжения оставляю за собой.</w:t>
      </w:r>
    </w:p>
    <w:p w:rsidR="002C632D" w:rsidRDefault="002C632D" w:rsidP="002C632D">
      <w:pPr>
        <w:jc w:val="center"/>
        <w:rPr>
          <w:rFonts w:ascii="Arial" w:hAnsi="Arial" w:cs="Arial"/>
        </w:rPr>
      </w:pPr>
    </w:p>
    <w:p w:rsidR="002C632D" w:rsidRDefault="002C632D" w:rsidP="002C632D">
      <w:pPr>
        <w:jc w:val="center"/>
        <w:rPr>
          <w:rFonts w:ascii="Arial" w:hAnsi="Arial" w:cs="Arial"/>
        </w:rPr>
      </w:pPr>
    </w:p>
    <w:p w:rsidR="002C632D" w:rsidRDefault="002C632D" w:rsidP="002C63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632D" w:rsidRDefault="002C632D" w:rsidP="002C632D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Верхнекетского  района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Е.А. Парамонова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ab/>
        <w:t xml:space="preserve">                                                                                                                                                                        </w:t>
      </w:r>
    </w:p>
    <w:p w:rsidR="002C632D" w:rsidRDefault="002C632D" w:rsidP="002C632D">
      <w:pPr>
        <w:jc w:val="center"/>
        <w:rPr>
          <w:rFonts w:ascii="Arial" w:hAnsi="Arial" w:cs="Arial"/>
          <w:b/>
        </w:rPr>
      </w:pPr>
    </w:p>
    <w:p w:rsidR="002C632D" w:rsidRDefault="002C632D" w:rsidP="002C632D">
      <w:pPr>
        <w:jc w:val="center"/>
        <w:rPr>
          <w:rFonts w:ascii="Arial" w:hAnsi="Arial" w:cs="Arial"/>
          <w:b/>
        </w:rPr>
      </w:pPr>
    </w:p>
    <w:p w:rsidR="002C632D" w:rsidRDefault="002C632D" w:rsidP="002C632D">
      <w:pPr>
        <w:jc w:val="center"/>
        <w:rPr>
          <w:rFonts w:ascii="Arial" w:hAnsi="Arial" w:cs="Arial"/>
          <w:b/>
        </w:rPr>
      </w:pPr>
    </w:p>
    <w:p w:rsidR="002C632D" w:rsidRDefault="002C632D" w:rsidP="002C632D">
      <w:pPr>
        <w:jc w:val="center"/>
        <w:rPr>
          <w:rFonts w:ascii="Arial" w:hAnsi="Arial" w:cs="Arial"/>
          <w:b/>
        </w:rPr>
      </w:pPr>
    </w:p>
    <w:p w:rsidR="002C632D" w:rsidRDefault="002C632D" w:rsidP="002C632D">
      <w:pPr>
        <w:jc w:val="center"/>
        <w:rPr>
          <w:rFonts w:ascii="Arial" w:hAnsi="Arial" w:cs="Arial"/>
          <w:b/>
        </w:rPr>
      </w:pPr>
    </w:p>
    <w:p w:rsidR="002C632D" w:rsidRDefault="002C632D" w:rsidP="002C632D">
      <w:pPr>
        <w:jc w:val="center"/>
        <w:rPr>
          <w:rFonts w:ascii="Arial" w:hAnsi="Arial" w:cs="Arial"/>
          <w:b/>
        </w:rPr>
      </w:pPr>
    </w:p>
    <w:p w:rsidR="002C632D" w:rsidRDefault="002C632D" w:rsidP="002C632D">
      <w:pPr>
        <w:jc w:val="center"/>
        <w:rPr>
          <w:rFonts w:ascii="Arial" w:hAnsi="Arial" w:cs="Arial"/>
          <w:b/>
        </w:rPr>
      </w:pPr>
    </w:p>
    <w:p w:rsidR="002C632D" w:rsidRDefault="002C632D" w:rsidP="002C632D">
      <w:pPr>
        <w:jc w:val="center"/>
        <w:rPr>
          <w:rFonts w:ascii="Arial" w:hAnsi="Arial" w:cs="Arial"/>
          <w:b/>
        </w:rPr>
      </w:pPr>
    </w:p>
    <w:p w:rsidR="002C632D" w:rsidRDefault="002C632D" w:rsidP="002C632D">
      <w:pPr>
        <w:jc w:val="right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br w:type="page"/>
      </w:r>
      <w:r>
        <w:rPr>
          <w:rFonts w:ascii="Arial" w:hAnsi="Arial" w:cs="Arial"/>
        </w:rPr>
        <w:lastRenderedPageBreak/>
        <w:t>Утверждён</w:t>
      </w:r>
    </w:p>
    <w:p w:rsidR="002C632D" w:rsidRDefault="002C632D" w:rsidP="002C63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Распоряжением Думы</w:t>
      </w:r>
    </w:p>
    <w:p w:rsidR="002C632D" w:rsidRDefault="002C632D" w:rsidP="002C63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2C632D" w:rsidRDefault="002C632D" w:rsidP="002C63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24 </w:t>
      </w:r>
      <w:proofErr w:type="gramStart"/>
      <w:r>
        <w:rPr>
          <w:rFonts w:ascii="Arial" w:hAnsi="Arial" w:cs="Arial"/>
        </w:rPr>
        <w:t>сентября  2021</w:t>
      </w:r>
      <w:proofErr w:type="gramEnd"/>
      <w:r>
        <w:rPr>
          <w:rFonts w:ascii="Arial" w:hAnsi="Arial" w:cs="Arial"/>
        </w:rPr>
        <w:t xml:space="preserve"> г. №</w:t>
      </w:r>
      <w:r w:rsidR="0025486F">
        <w:rPr>
          <w:rFonts w:ascii="Arial" w:hAnsi="Arial" w:cs="Arial"/>
        </w:rPr>
        <w:t>12-ро</w:t>
      </w:r>
    </w:p>
    <w:p w:rsidR="002C632D" w:rsidRDefault="002C632D" w:rsidP="002C632D">
      <w:pPr>
        <w:rPr>
          <w:rFonts w:ascii="Arial" w:hAnsi="Arial" w:cs="Arial"/>
        </w:rPr>
      </w:pPr>
    </w:p>
    <w:p w:rsidR="002C632D" w:rsidRDefault="002C632D" w:rsidP="002C63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 МЕРОПРИЯТИЙ, </w:t>
      </w:r>
      <w:r>
        <w:rPr>
          <w:rFonts w:ascii="Arial" w:hAnsi="Arial" w:cs="Arial"/>
          <w:b/>
        </w:rPr>
        <w:br/>
        <w:t xml:space="preserve">направленных на противодействие коррупции </w:t>
      </w:r>
      <w:r>
        <w:rPr>
          <w:rFonts w:ascii="Arial" w:hAnsi="Arial" w:cs="Arial"/>
          <w:b/>
        </w:rPr>
        <w:br/>
        <w:t>в Думе Верхнекетского района, на 2021-2024 годы</w:t>
      </w:r>
    </w:p>
    <w:p w:rsidR="002C632D" w:rsidRDefault="002C632D" w:rsidP="002C632D">
      <w:pPr>
        <w:rPr>
          <w:rFonts w:ascii="Arial" w:hAnsi="Arial" w:cs="Arial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9"/>
        <w:gridCol w:w="3218"/>
        <w:gridCol w:w="802"/>
        <w:gridCol w:w="1735"/>
        <w:gridCol w:w="1934"/>
        <w:gridCol w:w="1302"/>
      </w:tblGrid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2D" w:rsidRDefault="002C63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2D" w:rsidRDefault="002C63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2D" w:rsidRDefault="002C63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2D" w:rsidRDefault="002C63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2D" w:rsidRDefault="002C63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Ожидаемые результаты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632D" w:rsidRDefault="002C63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за выполнением мероприятий</w:t>
            </w:r>
          </w:p>
        </w:tc>
      </w:tr>
      <w:tr w:rsidR="002C632D" w:rsidTr="002C632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1. Повышение эффективности механизмов урегулирования конфликта интересов, обеспечение соблюдения муниципал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ьными служащими, лицами, замещающими муниципальные должности в думе Верхнекетского района (далее – муниципальные служащие, лица, замещающие муниципальные должности),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1.1. Обеспечение действенного функционирования комиссии по соблюдению требований к служебному поведению и урегулированию конфликта интересов в Думе </w:t>
            </w:r>
            <w:proofErr w:type="gramStart"/>
            <w:r>
              <w:rPr>
                <w:rFonts w:ascii="Arial" w:hAnsi="Arial" w:cs="Arial"/>
              </w:rPr>
              <w:t>Верхнекетского  района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Выявление причин и условий коррупции, установление фактов противоправных действий в Думе </w:t>
            </w:r>
            <w:proofErr w:type="gramStart"/>
            <w:r>
              <w:rPr>
                <w:rFonts w:ascii="Arial" w:hAnsi="Arial" w:cs="Arial"/>
              </w:rPr>
              <w:t>Верхнекетского  района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 о прохождении обучения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1.3. Контроль за соблюдением законодательства о муниципальной службе в </w:t>
            </w:r>
            <w:r>
              <w:rPr>
                <w:rFonts w:ascii="Arial" w:hAnsi="Arial" w:cs="Arial"/>
              </w:rPr>
              <w:lastRenderedPageBreak/>
              <w:t>Думе Верхнекетского района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Повышение уровня правовой культуры и понимания </w:t>
            </w:r>
            <w:r>
              <w:rPr>
                <w:rFonts w:ascii="Arial" w:hAnsi="Arial" w:cs="Arial"/>
              </w:rPr>
              <w:lastRenderedPageBreak/>
              <w:t>ответственности муниципальных служащих Думы Верхнекетского района и её органов</w:t>
            </w: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Председатель Думы Верхнекет</w:t>
            </w:r>
            <w:r>
              <w:rPr>
                <w:rFonts w:ascii="Arial" w:hAnsi="Arial" w:cs="Arial"/>
              </w:rPr>
              <w:lastRenderedPageBreak/>
              <w:t>ского района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 Контроль за выполнением муниципальными служащими, </w:t>
            </w:r>
            <w:proofErr w:type="gramStart"/>
            <w:r>
              <w:rPr>
                <w:rFonts w:ascii="Arial" w:hAnsi="Arial" w:cs="Arial"/>
              </w:rPr>
              <w:t>лицами</w:t>
            </w:r>
            <w:proofErr w:type="gramEnd"/>
            <w:r>
              <w:rPr>
                <w:rFonts w:ascii="Arial" w:hAnsi="Arial" w:cs="Arial"/>
              </w:rPr>
              <w:t xml:space="preserve"> замещающими муниципальные должности, обязанности сообщать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оперативности в работе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 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причин и условий коррупции, установление фактов противоправных действий в Думе Верхнекетского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Думы Верхнекетского района 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1.6. Обеспечение принятия мер по повышению эффективности контроля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</w:t>
            </w:r>
            <w:r>
              <w:rPr>
                <w:rFonts w:ascii="Arial" w:hAnsi="Arial" w:cs="Arial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фактов предоставления недостоверных сведений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Думы Верхнекетского района 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Мониторинг исполнения должностных обязанностей муниципальными служащими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Справка об исполнительской дисциплине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Проверка своевременности представления муниципальными служащими, лицами, замещающими муниципальные должности,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2-й квартал </w:t>
            </w: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Справка о своевременности представления муниципальными служащими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Думы Верхнекетского района </w:t>
            </w:r>
          </w:p>
        </w:tc>
      </w:tr>
      <w:tr w:rsidR="002C632D" w:rsidTr="002C632D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 Осуществление мероприятий по формированию негативного отношения к дарению подарков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разъяснительных писем, разработка методических рекомендаций 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  <w:tr w:rsidR="002C632D" w:rsidTr="002C632D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 Разъяснения муниципальным служащим, лицам, замещающим муниципальные должности, положений законодательства Российской Федерации о противодействии коррупции, в том числе о наказании за коммерческий подкуп, получение и дачу взятки, посредничество во взяточничестве, об увольнении в связи с </w:t>
            </w:r>
            <w:r>
              <w:rPr>
                <w:rFonts w:ascii="Arial" w:hAnsi="Arial" w:cs="Arial"/>
              </w:rPr>
              <w:lastRenderedPageBreak/>
              <w:t>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Направление разъяснительных писем, разработка методических рекомендаций</w:t>
            </w: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  <w:tr w:rsidR="002C632D" w:rsidTr="002C632D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Приведение нормативных правовых актов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Аналитическая записка о результатах работы по итогам квартала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 Проведение мероприятий по формированию у муниципальных служащих, лиц, замещающих муниципальные должности, негативного отношения к дарению подарков этим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2.7. В случае несоблюдения муниципальным служащим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и применять соответствующие меры ответственности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каждому случаю несоблюдения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о результатах проведения служебной проверки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 Разработка и осуществление организационных, </w:t>
            </w:r>
            <w:r>
              <w:rPr>
                <w:rFonts w:ascii="Arial" w:hAnsi="Arial" w:cs="Arial"/>
              </w:rPr>
              <w:lastRenderedPageBreak/>
              <w:t>разъяснительных и иных мер по недопущению муниципальными служащими,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</w:t>
            </w:r>
            <w:r>
              <w:rPr>
                <w:rFonts w:ascii="Arial" w:hAnsi="Arial" w:cs="Arial"/>
              </w:rPr>
              <w:lastRenderedPageBreak/>
              <w:t>организационной работе</w:t>
            </w:r>
          </w:p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Направление разъяснительных писем, </w:t>
            </w:r>
            <w:r>
              <w:rPr>
                <w:rFonts w:ascii="Arial" w:hAnsi="Arial" w:cs="Arial"/>
              </w:rPr>
              <w:lastRenderedPageBreak/>
              <w:t>разработка методических рекомендаций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Председатель Думы Верхнекет</w:t>
            </w:r>
            <w:r>
              <w:rPr>
                <w:rFonts w:ascii="Arial" w:hAnsi="Arial" w:cs="Arial"/>
              </w:rPr>
              <w:lastRenderedPageBreak/>
              <w:t>ского района</w:t>
            </w:r>
          </w:p>
          <w:p w:rsidR="002C632D" w:rsidRDefault="002C632D">
            <w:pPr>
              <w:rPr>
                <w:rFonts w:ascii="Arial" w:hAnsi="Arial" w:cs="Arial"/>
              </w:rPr>
            </w:pP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2.9. 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профессионального уровня, знаний и навыков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 Юридическая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выявление должностей муниципальной службы, связанных с коррупционными рисками и внесение изменений в соответствующий правовой акт Думы Верхнекетского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юридической службы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Проверка персональных данных, представляемых </w:t>
            </w:r>
            <w:r>
              <w:rPr>
                <w:rFonts w:ascii="Arial" w:hAnsi="Arial" w:cs="Arial"/>
              </w:rPr>
              <w:lastRenderedPageBreak/>
              <w:t>кандидатами на должности муниципальной службы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Соблюдение кандидатами порядка прохождения </w:t>
            </w:r>
            <w:r>
              <w:rPr>
                <w:rFonts w:ascii="Arial" w:hAnsi="Arial" w:cs="Arial"/>
              </w:rPr>
              <w:lastRenderedPageBreak/>
              <w:t xml:space="preserve">муниципальной службы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Председатель Думы Верхнекет</w:t>
            </w:r>
            <w:r>
              <w:rPr>
                <w:rFonts w:ascii="Arial" w:hAnsi="Arial" w:cs="Arial"/>
              </w:rPr>
              <w:lastRenderedPageBreak/>
              <w:t>ского района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отдела информационных технологий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 юридическая служба</w:t>
            </w:r>
          </w:p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Повышение эффективности принимаемых мер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  <w:p w:rsidR="002C632D" w:rsidRDefault="002C632D">
            <w:pPr>
              <w:rPr>
                <w:rFonts w:ascii="Arial" w:hAnsi="Arial" w:cs="Arial"/>
              </w:rPr>
            </w:pPr>
          </w:p>
        </w:tc>
      </w:tr>
      <w:tr w:rsidR="002C632D" w:rsidTr="002C632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 2. Создание механизмов общественного контроля за деятельностью Думы Верхнекетского района, установление системы обратной связи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на официальном сайте Администрации Верхнекетского района информации о деятельности комиссии по соблюдению требований к служебному поведению и урегулированию конфликта интересов, правовых актов Российской Федерации, Томской области и муниципального образования Верхнекетский район Томской области по вопросам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Размещение материалов на официальном сайте Администрации Верхнекетского района, повышение открытости и прозрачности деятельности Думы Верхнекетского района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  <w:tr w:rsidR="002C632D" w:rsidTr="002C632D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</w:t>
            </w:r>
            <w:r>
              <w:rPr>
                <w:rFonts w:ascii="Arial" w:hAnsi="Arial" w:cs="Arial"/>
              </w:rPr>
              <w:lastRenderedPageBreak/>
              <w:t>замещающих муниципальные должности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Справка об анализе публикаций в СМИ, экспертизы обращений граждан и юридических лиц с точки зрения наличия сведений о фактах </w:t>
            </w:r>
            <w:r>
              <w:rPr>
                <w:rFonts w:ascii="Arial" w:hAnsi="Arial" w:cs="Arial"/>
              </w:rPr>
              <w:lastRenderedPageBreak/>
              <w:t>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Председатель Думы Верхнекетского района</w:t>
            </w:r>
          </w:p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C632D" w:rsidTr="002C632D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 Обеспечение размещения на официальном сайте Администрации Верхнекетского района в информационно-телекоммуникационной сети «Интернет», а также в СМИ информации об антикоррупционной деятельности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D" w:rsidRDefault="002C632D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Размещение информации на официальном сайте и в СМИ об антикоррупционной деятельности</w:t>
            </w:r>
          </w:p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информационной открытости деятельности Думы Верхнекетского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анализа соблюдения сроков и результатов рассмотрения обращений граждан о фактах проявления коррупции в деятельности Думы Верхнекетского района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Справка о сроках и результатах рассмотрения обращений граждан о фактах проявления коррупции в деятельности Думы Верхнекетского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  <w:tr w:rsidR="002C632D" w:rsidTr="002C632D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Раздел 3. Недопущение принятия нормативных правовых актов Думы Верхнекетского района, содержащих </w:t>
            </w:r>
            <w:proofErr w:type="spellStart"/>
            <w:r>
              <w:rPr>
                <w:rFonts w:ascii="Arial" w:hAnsi="Arial" w:cs="Arial"/>
              </w:rPr>
              <w:t>коррупциогенные</w:t>
            </w:r>
            <w:proofErr w:type="spellEnd"/>
            <w:r>
              <w:rPr>
                <w:rFonts w:ascii="Arial" w:hAnsi="Arial" w:cs="Arial"/>
              </w:rPr>
              <w:t xml:space="preserve"> факторы</w:t>
            </w:r>
          </w:p>
        </w:tc>
      </w:tr>
      <w:tr w:rsidR="002C632D" w:rsidTr="002C632D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Проведение  антикоррупционной</w:t>
            </w:r>
            <w:proofErr w:type="gramEnd"/>
            <w:r>
              <w:rPr>
                <w:rFonts w:ascii="Arial" w:hAnsi="Arial" w:cs="Arial"/>
              </w:rPr>
              <w:t xml:space="preserve"> экспертизы нормативных правовых актов </w:t>
            </w:r>
            <w:proofErr w:type="spellStart"/>
            <w:r>
              <w:rPr>
                <w:rFonts w:ascii="Arial" w:hAnsi="Arial" w:cs="Arial"/>
              </w:rPr>
              <w:t>ДумыВерхнекетского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 и их проектов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 по организационной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положений в нормативных правовых актах и их проектах, способствующих созданию условий для проявления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2D" w:rsidRDefault="002C63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Думы Верхнекетского района</w:t>
            </w:r>
          </w:p>
        </w:tc>
      </w:tr>
    </w:tbl>
    <w:p w:rsidR="00F31186" w:rsidRDefault="00F31186"/>
    <w:sectPr w:rsidR="00F3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43"/>
    <w:rsid w:val="0025486F"/>
    <w:rsid w:val="002C632D"/>
    <w:rsid w:val="00441943"/>
    <w:rsid w:val="009106BE"/>
    <w:rsid w:val="00AF4C68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363CA-265B-47EF-AFDA-0B436999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6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Мария Борисовна Бронникова</cp:lastModifiedBy>
  <cp:revision>4</cp:revision>
  <dcterms:created xsi:type="dcterms:W3CDTF">2021-09-28T03:48:00Z</dcterms:created>
  <dcterms:modified xsi:type="dcterms:W3CDTF">2021-09-28T05:00:00Z</dcterms:modified>
</cp:coreProperties>
</file>